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0F" w:rsidRPr="00E02A7B" w:rsidRDefault="0086210F" w:rsidP="00E02A7B">
      <w:pPr>
        <w:spacing w:before="240" w:after="120" w:line="240" w:lineRule="auto"/>
        <w:rPr>
          <w:rFonts w:ascii="Arial" w:hAnsi="Arial" w:cs="Arial"/>
          <w:b/>
          <w:sz w:val="28"/>
          <w:szCs w:val="28"/>
        </w:rPr>
      </w:pPr>
      <w:r w:rsidRPr="00E02A7B">
        <w:rPr>
          <w:rFonts w:ascii="Arial" w:hAnsi="Arial" w:cs="Arial"/>
          <w:b/>
          <w:sz w:val="28"/>
          <w:szCs w:val="28"/>
          <w:lang w:val="mk-MK"/>
        </w:rPr>
        <w:t>Сектор за внатрешна ревизија</w:t>
      </w:r>
    </w:p>
    <w:p w:rsidR="0086210F" w:rsidRDefault="0086210F" w:rsidP="00E02A7B">
      <w:pPr>
        <w:spacing w:before="120"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Секторот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внатрешна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2025 </w:t>
      </w:r>
      <w:proofErr w:type="spellStart"/>
      <w:r>
        <w:rPr>
          <w:rFonts w:ascii="Arial" w:hAnsi="Arial" w:cs="Arial"/>
          <w:bCs/>
          <w:sz w:val="24"/>
          <w:szCs w:val="24"/>
        </w:rPr>
        <w:t>година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заврши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ревизиите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Годишниот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план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2024. 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текот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2025 </w:t>
      </w:r>
      <w:proofErr w:type="spellStart"/>
      <w:r>
        <w:rPr>
          <w:rFonts w:ascii="Arial" w:hAnsi="Arial" w:cs="Arial"/>
          <w:bCs/>
          <w:sz w:val="24"/>
          <w:szCs w:val="24"/>
        </w:rPr>
        <w:t>започна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спроведување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ревизиите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Годишниот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план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2025. </w:t>
      </w:r>
    </w:p>
    <w:p w:rsidR="0086210F" w:rsidRDefault="0086210F" w:rsidP="00E02A7B">
      <w:pPr>
        <w:spacing w:before="120"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тек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ревизиите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:rsidR="0086210F" w:rsidRDefault="0086210F" w:rsidP="00E02A7B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следење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препораките</w:t>
      </w:r>
      <w:proofErr w:type="spellEnd"/>
    </w:p>
    <w:p w:rsidR="0086210F" w:rsidRDefault="0086210F" w:rsidP="00E02A7B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процесот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одобрување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проекти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склучување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договори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мерка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ИПАРД </w:t>
      </w:r>
      <w:proofErr w:type="spellStart"/>
      <w:r>
        <w:rPr>
          <w:rFonts w:ascii="Arial" w:hAnsi="Arial" w:cs="Arial"/>
          <w:bCs/>
          <w:sz w:val="24"/>
          <w:szCs w:val="24"/>
        </w:rPr>
        <w:t>Програмата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2021-2027</w:t>
      </w:r>
    </w:p>
    <w:p w:rsidR="0086210F" w:rsidRDefault="0086210F" w:rsidP="00E02A7B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процесот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одобрување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проекти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склучување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договори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мерка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ИПАРД </w:t>
      </w:r>
      <w:proofErr w:type="spellStart"/>
      <w:r>
        <w:rPr>
          <w:rFonts w:ascii="Arial" w:hAnsi="Arial" w:cs="Arial"/>
          <w:bCs/>
          <w:sz w:val="24"/>
          <w:szCs w:val="24"/>
        </w:rPr>
        <w:t>Програмата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2021-2027</w:t>
      </w:r>
    </w:p>
    <w:p w:rsidR="0086210F" w:rsidRDefault="0086210F" w:rsidP="00E02A7B">
      <w:pPr>
        <w:spacing w:before="120"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Овие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тек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оглед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настаната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ситуација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Секторот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внатрешна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отсуство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помошник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раководител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сектор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поради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поради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породилно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отсуство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отсуство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раководител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одделение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изборна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кампања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bCs/>
          <w:sz w:val="24"/>
          <w:szCs w:val="24"/>
        </w:rPr>
        <w:t>Раководителот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сектор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покрај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спроведување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следење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препораките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процесот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одобрување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проекти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склучување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договори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мерка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ИПАРД </w:t>
      </w:r>
      <w:proofErr w:type="spellStart"/>
      <w:r>
        <w:rPr>
          <w:rFonts w:ascii="Arial" w:hAnsi="Arial" w:cs="Arial"/>
          <w:bCs/>
          <w:sz w:val="24"/>
          <w:szCs w:val="24"/>
        </w:rPr>
        <w:t>Програмата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2021-2027 е </w:t>
      </w:r>
      <w:proofErr w:type="spellStart"/>
      <w:r>
        <w:rPr>
          <w:rFonts w:ascii="Arial" w:hAnsi="Arial" w:cs="Arial"/>
          <w:bCs/>
          <w:sz w:val="24"/>
          <w:szCs w:val="24"/>
        </w:rPr>
        <w:t>дел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работната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група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акредитација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нови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мерки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активно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учествуваше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сите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состаноци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86210F" w:rsidRPr="00DA0B9B" w:rsidRDefault="0086210F" w:rsidP="00E02A7B">
      <w:pPr>
        <w:spacing w:before="120"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DA0B9B">
        <w:rPr>
          <w:rFonts w:ascii="Arial" w:hAnsi="Arial" w:cs="Arial"/>
          <w:bCs/>
          <w:sz w:val="24"/>
          <w:szCs w:val="24"/>
        </w:rPr>
        <w:t>Со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оглед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тоа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што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ревизијата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Ревизија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процесот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одобрување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проекти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склучување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договори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мерка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1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од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ИПАРД </w:t>
      </w:r>
      <w:proofErr w:type="spellStart"/>
      <w:r w:rsidRPr="00DA0B9B">
        <w:rPr>
          <w:rFonts w:ascii="Arial" w:hAnsi="Arial" w:cs="Arial"/>
          <w:bCs/>
          <w:sz w:val="24"/>
          <w:szCs w:val="24"/>
        </w:rPr>
        <w:t>Програмата</w:t>
      </w:r>
      <w:proofErr w:type="spellEnd"/>
      <w:r w:rsidRPr="00DA0B9B">
        <w:rPr>
          <w:rFonts w:ascii="Arial" w:hAnsi="Arial" w:cs="Arial"/>
          <w:bCs/>
          <w:sz w:val="24"/>
          <w:szCs w:val="24"/>
        </w:rPr>
        <w:t xml:space="preserve"> 2021-2027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беше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спроведена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еден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вработен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кој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прераспределување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дојде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Секторот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внатрешна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одделението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јавни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набавки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нема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искуство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внатрешна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другиот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вработен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кој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што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bCs/>
          <w:sz w:val="24"/>
          <w:szCs w:val="24"/>
        </w:rPr>
        <w:t>во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СВР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минатата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година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оваа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bCs/>
          <w:sz w:val="24"/>
          <w:szCs w:val="24"/>
        </w:rPr>
        <w:t>прва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од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ИПАРД </w:t>
      </w:r>
      <w:proofErr w:type="spellStart"/>
      <w:r>
        <w:rPr>
          <w:rFonts w:ascii="Arial" w:hAnsi="Arial" w:cs="Arial"/>
          <w:bCs/>
          <w:sz w:val="24"/>
          <w:szCs w:val="24"/>
        </w:rPr>
        <w:t>Програмата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2021-2027 за </w:t>
      </w:r>
      <w:proofErr w:type="spellStart"/>
      <w:r>
        <w:rPr>
          <w:rFonts w:ascii="Arial" w:hAnsi="Arial" w:cs="Arial"/>
          <w:bCs/>
          <w:sz w:val="24"/>
          <w:szCs w:val="24"/>
        </w:rPr>
        <w:t>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треба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даде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уверување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дека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системот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>
        <w:rPr>
          <w:rFonts w:ascii="Arial" w:hAnsi="Arial" w:cs="Arial"/>
          <w:bCs/>
          <w:sz w:val="24"/>
          <w:szCs w:val="24"/>
        </w:rPr>
        <w:t>внатрешни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контроли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функционира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како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раководител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сектор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ќе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направам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супервизија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тестираните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предмети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ќе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подготви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нацрт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извештајот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86681E" w:rsidRDefault="0086681E"/>
    <w:sectPr w:rsidR="0086681E" w:rsidSect="00E02A7B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7B" w:rsidRDefault="00E02A7B" w:rsidP="00E02A7B">
      <w:pPr>
        <w:spacing w:after="0" w:line="240" w:lineRule="auto"/>
      </w:pPr>
      <w:r>
        <w:separator/>
      </w:r>
    </w:p>
  </w:endnote>
  <w:endnote w:type="continuationSeparator" w:id="0">
    <w:p w:rsidR="00E02A7B" w:rsidRDefault="00E02A7B" w:rsidP="00E0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2"/>
      <w:gridCol w:w="4365"/>
      <w:gridCol w:w="3572"/>
    </w:tblGrid>
    <w:tr w:rsidR="00E02A7B" w:rsidRPr="006B766A" w:rsidTr="00EC0C00">
      <w:trPr>
        <w:trHeight w:val="900"/>
        <w:jc w:val="center"/>
      </w:trPr>
      <w:tc>
        <w:tcPr>
          <w:tcW w:w="3572" w:type="dxa"/>
        </w:tcPr>
        <w:p w:rsidR="00E02A7B" w:rsidRPr="001140AC" w:rsidRDefault="00E02A7B" w:rsidP="00E02A7B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noProof/>
              <w:color w:val="4D4D4D"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417543FE" wp14:editId="4ABE2E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800" cy="450000"/>
                <wp:effectExtent l="0" t="0" r="0" b="7620"/>
                <wp:wrapTight wrapText="bothSides">
                  <wp:wrapPolygon edited="0">
                    <wp:start x="0" y="0"/>
                    <wp:lineTo x="0" y="21051"/>
                    <wp:lineTo x="20687" y="21051"/>
                    <wp:lineTo x="20687" y="0"/>
                    <wp:lineTo x="0" y="0"/>
                  </wp:wrapPolygon>
                </wp:wrapTight>
                <wp:docPr id="340434689" name="Picture 340434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8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Co-funded by </w:t>
          </w:r>
        </w:p>
        <w:p w:rsidR="00E02A7B" w:rsidRPr="001140AC" w:rsidRDefault="00E02A7B" w:rsidP="00E02A7B">
          <w:pPr>
            <w:autoSpaceDE w:val="0"/>
            <w:autoSpaceDN w:val="0"/>
            <w:adjustRightInd w:val="0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the European Union</w:t>
          </w:r>
        </w:p>
      </w:tc>
      <w:tc>
        <w:tcPr>
          <w:tcW w:w="4365" w:type="dxa"/>
        </w:tcPr>
        <w:p w:rsidR="00E02A7B" w:rsidRPr="001140AC" w:rsidRDefault="00E02A7B" w:rsidP="00E02A7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</w:rPr>
          </w:pPr>
          <w:r w:rsidRPr="001140AC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7CFD87EC" wp14:editId="25546F4F">
                <wp:extent cx="846161" cy="286530"/>
                <wp:effectExtent l="0" t="0" r="0" b="0"/>
                <wp:docPr id="1919024345" name="Picture 1919024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843" cy="419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2A7B" w:rsidRPr="001140AC" w:rsidRDefault="00E02A7B" w:rsidP="00E02A7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color w:val="003399"/>
              <w:sz w:val="16"/>
              <w:szCs w:val="16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ИПАРД </w:t>
          </w:r>
          <w:proofErr w:type="spellStart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Програма</w:t>
          </w:r>
          <w:proofErr w:type="spellEnd"/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 xml:space="preserve"> 2021-2027</w:t>
          </w:r>
        </w:p>
        <w:p w:rsidR="00E02A7B" w:rsidRPr="001140AC" w:rsidRDefault="00E02A7B" w:rsidP="00E02A7B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noProof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b/>
              <w:color w:val="003399"/>
              <w:sz w:val="16"/>
              <w:szCs w:val="16"/>
            </w:rPr>
            <w:t>IPARD Programme 2021-2027</w:t>
          </w:r>
        </w:p>
      </w:tc>
      <w:tc>
        <w:tcPr>
          <w:tcW w:w="3572" w:type="dxa"/>
        </w:tcPr>
        <w:p w:rsidR="00E02A7B" w:rsidRPr="001140AC" w:rsidRDefault="00E02A7B" w:rsidP="00E02A7B">
          <w:pPr>
            <w:autoSpaceDE w:val="0"/>
            <w:autoSpaceDN w:val="0"/>
            <w:adjustRightInd w:val="0"/>
            <w:ind w:left="-3" w:right="1332"/>
            <w:jc w:val="right"/>
            <w:rPr>
              <w:rFonts w:ascii="Arial" w:eastAsia="Calibri" w:hAnsi="Arial" w:cs="Arial"/>
              <w:b/>
              <w:color w:val="4D4D4D"/>
              <w:sz w:val="16"/>
              <w:szCs w:val="16"/>
              <w:lang w:val="mk-MK"/>
            </w:rPr>
          </w:pPr>
          <w:r w:rsidRPr="001140AC">
            <w:rPr>
              <w:rFonts w:ascii="Arial" w:eastAsia="Calibri" w:hAnsi="Arial" w:cs="Arial"/>
              <w:noProof/>
              <w:sz w:val="16"/>
              <w:szCs w:val="16"/>
            </w:rPr>
            <w:drawing>
              <wp:anchor distT="0" distB="0" distL="71755" distR="114300" simplePos="0" relativeHeight="251659264" behindDoc="0" locked="0" layoutInCell="1" allowOverlap="1" wp14:anchorId="333EE5DE" wp14:editId="0F054A05">
                <wp:simplePos x="0" y="0"/>
                <wp:positionH relativeFrom="column">
                  <wp:posOffset>1553987</wp:posOffset>
                </wp:positionH>
                <wp:positionV relativeFrom="page">
                  <wp:posOffset>0</wp:posOffset>
                </wp:positionV>
                <wp:extent cx="684000" cy="450000"/>
                <wp:effectExtent l="0" t="0" r="1905" b="7620"/>
                <wp:wrapSquare wrapText="bothSides"/>
                <wp:docPr id="1023739565" name="Picture 2" descr="flaga-macedo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84000" cy="4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2431">
            <w:rPr>
              <w:rFonts w:ascii="Arial" w:eastAsia="Calibri" w:hAnsi="Arial" w:cs="Arial"/>
              <w:b/>
              <w:color w:val="003399"/>
              <w:sz w:val="16"/>
              <w:szCs w:val="16"/>
              <w:lang w:val="mk-MK"/>
            </w:rPr>
            <w:t>Ко-финансирано од Северна Mакедонија</w:t>
          </w:r>
        </w:p>
      </w:tc>
    </w:tr>
  </w:tbl>
  <w:p w:rsidR="00E02A7B" w:rsidRDefault="00E02A7B" w:rsidP="00E02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7B" w:rsidRDefault="00E02A7B" w:rsidP="00E02A7B">
      <w:pPr>
        <w:spacing w:after="0" w:line="240" w:lineRule="auto"/>
      </w:pPr>
      <w:r>
        <w:separator/>
      </w:r>
    </w:p>
  </w:footnote>
  <w:footnote w:type="continuationSeparator" w:id="0">
    <w:p w:rsidR="00E02A7B" w:rsidRDefault="00E02A7B" w:rsidP="00E0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A7B" w:rsidRDefault="00E02A7B" w:rsidP="00E02A7B">
    <w:pPr>
      <w:pStyle w:val="Header"/>
      <w:jc w:val="center"/>
      <w:rPr>
        <w:sz w:val="24"/>
        <w:szCs w:val="24"/>
        <w:lang w:val="mk-MK"/>
      </w:rPr>
    </w:pPr>
    <w:r>
      <w:rPr>
        <w:noProof/>
      </w:rPr>
      <w:drawing>
        <wp:inline distT="0" distB="0" distL="0" distR="0" wp14:anchorId="52DE54B9" wp14:editId="36651CBE">
          <wp:extent cx="723900" cy="723900"/>
          <wp:effectExtent l="0" t="0" r="0" b="0"/>
          <wp:docPr id="3576546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A7B" w:rsidRDefault="00E02A7B" w:rsidP="00E02A7B">
    <w:pPr>
      <w:pStyle w:val="Header"/>
      <w:jc w:val="center"/>
      <w:rPr>
        <w:sz w:val="24"/>
        <w:szCs w:val="24"/>
        <w:lang w:val="mk-MK"/>
      </w:rPr>
    </w:pPr>
  </w:p>
  <w:p w:rsidR="00E02A7B" w:rsidRPr="002C286B" w:rsidRDefault="00E02A7B" w:rsidP="00E02A7B">
    <w:pPr>
      <w:jc w:val="center"/>
      <w:rPr>
        <w:rFonts w:ascii="StobiSerif Regular" w:hAnsi="StobiSerif Regular"/>
        <w:b/>
        <w:i/>
        <w:noProof/>
        <w:sz w:val="20"/>
        <w:szCs w:val="20"/>
      </w:rPr>
    </w:pPr>
    <w:r>
      <w:rPr>
        <w:rFonts w:ascii="StobiSerif Regular" w:hAnsi="StobiSerif Regular"/>
        <w:b/>
        <w:i/>
        <w:noProof/>
        <w:sz w:val="20"/>
        <w:szCs w:val="20"/>
        <w:lang w:val="mk-MK"/>
      </w:rPr>
      <w:t>Република Северна Македонија</w:t>
    </w:r>
  </w:p>
  <w:p w:rsidR="00E02A7B" w:rsidRDefault="00E02A7B" w:rsidP="00E02A7B">
    <w:pPr>
      <w:pStyle w:val="Header"/>
      <w:jc w:val="center"/>
    </w:pPr>
    <w:r>
      <w:rPr>
        <w:rFonts w:ascii="StobiSerif Regular" w:hAnsi="StobiSerif Regular"/>
        <w:b/>
        <w:i/>
        <w:noProof/>
        <w:sz w:val="20"/>
        <w:szCs w:val="20"/>
        <w:lang w:val="mk-MK"/>
      </w:rPr>
      <w:t>Агенција за финансиска поддршка во земјоделството и руралниот развој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E19"/>
    <w:multiLevelType w:val="hybridMultilevel"/>
    <w:tmpl w:val="C9881D60"/>
    <w:lvl w:ilvl="0" w:tplc="12189C9E">
      <w:start w:val="4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0F"/>
    <w:rsid w:val="0086210F"/>
    <w:rsid w:val="0086681E"/>
    <w:rsid w:val="00E0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F801"/>
  <w15:chartTrackingRefBased/>
  <w15:docId w15:val="{42E66CEA-FBEF-4253-AB39-87679A1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A7B"/>
  </w:style>
  <w:style w:type="paragraph" w:styleId="Footer">
    <w:name w:val="footer"/>
    <w:basedOn w:val="Normal"/>
    <w:link w:val="FooterChar"/>
    <w:uiPriority w:val="99"/>
    <w:unhideWhenUsed/>
    <w:rsid w:val="00E0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7B"/>
  </w:style>
  <w:style w:type="table" w:styleId="TableGrid">
    <w:name w:val="Table Grid"/>
    <w:basedOn w:val="TableNormal"/>
    <w:uiPriority w:val="39"/>
    <w:rsid w:val="00E0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Mladenovski</dc:creator>
  <cp:keywords/>
  <dc:description/>
  <cp:lastModifiedBy>Viktor Mladenovski</cp:lastModifiedBy>
  <cp:revision>2</cp:revision>
  <dcterms:created xsi:type="dcterms:W3CDTF">2025-12-01T14:53:00Z</dcterms:created>
  <dcterms:modified xsi:type="dcterms:W3CDTF">2025-12-02T08:11:00Z</dcterms:modified>
</cp:coreProperties>
</file>